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РЕПУБЛИКА СРБИЈА</w:t>
      </w:r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НАРОДНА СКУПШТИНА</w:t>
      </w:r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529B">
        <w:rPr>
          <w:rFonts w:ascii="Times New Roman" w:hAnsi="Times New Roman"/>
          <w:sz w:val="24"/>
          <w:szCs w:val="24"/>
        </w:rPr>
        <w:t>Одбор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за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529B">
        <w:rPr>
          <w:rFonts w:ascii="Times New Roman" w:hAnsi="Times New Roman"/>
          <w:sz w:val="24"/>
          <w:szCs w:val="24"/>
        </w:rPr>
        <w:t>и</w:t>
      </w:r>
      <w:proofErr w:type="gram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питања</w:t>
      </w:r>
      <w:proofErr w:type="spellEnd"/>
    </w:p>
    <w:p w:rsidR="00EB18CE" w:rsidRPr="00F8194D" w:rsidRDefault="00EB18CE" w:rsidP="00EB18CE">
      <w:pPr>
        <w:spacing w:after="0" w:line="240" w:lineRule="auto"/>
        <w:rPr>
          <w:rFonts w:ascii="Times New Roman" w:hAnsi="Times New Roman"/>
          <w:sz w:val="24"/>
        </w:rPr>
      </w:pPr>
      <w:r w:rsidRPr="00F8194D">
        <w:rPr>
          <w:rFonts w:ascii="Times New Roman" w:hAnsi="Times New Roman"/>
          <w:sz w:val="24"/>
          <w:lang w:val="ru-RU"/>
        </w:rPr>
        <w:t>2</w:t>
      </w:r>
      <w:r w:rsidRPr="00F8194D">
        <w:rPr>
          <w:rFonts w:ascii="Times New Roman" w:hAnsi="Times New Roman"/>
          <w:sz w:val="24"/>
        </w:rPr>
        <w:t>1</w:t>
      </w:r>
      <w:r w:rsidRPr="00F8194D">
        <w:rPr>
          <w:rFonts w:ascii="Times New Roman" w:hAnsi="Times New Roman"/>
          <w:sz w:val="24"/>
          <w:lang w:val="sr-Cyrl-CS"/>
        </w:rPr>
        <w:t xml:space="preserve"> Број: </w:t>
      </w:r>
      <w:r w:rsidR="00F8194D" w:rsidRPr="00F8194D">
        <w:rPr>
          <w:rFonts w:ascii="Times New Roman" w:hAnsi="Times New Roman"/>
          <w:sz w:val="24"/>
          <w:lang w:val="sr-Cyrl-CS"/>
        </w:rPr>
        <w:t>06-2/168-19</w:t>
      </w:r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</w:rPr>
      </w:pPr>
      <w:r w:rsidRPr="0002529B">
        <w:rPr>
          <w:rFonts w:ascii="Times New Roman" w:hAnsi="Times New Roman"/>
          <w:sz w:val="24"/>
        </w:rPr>
        <w:t xml:space="preserve">2. </w:t>
      </w:r>
      <w:proofErr w:type="gramStart"/>
      <w:r w:rsidRPr="0002529B">
        <w:rPr>
          <w:rFonts w:ascii="Times New Roman" w:hAnsi="Times New Roman"/>
          <w:sz w:val="24"/>
          <w:lang w:val="sr-Cyrl-RS"/>
        </w:rPr>
        <w:t>ју</w:t>
      </w:r>
      <w:r>
        <w:rPr>
          <w:rFonts w:ascii="Times New Roman" w:hAnsi="Times New Roman"/>
          <w:sz w:val="24"/>
          <w:lang w:val="sr-Cyrl-RS"/>
        </w:rPr>
        <w:t>л</w:t>
      </w:r>
      <w:proofErr w:type="gramEnd"/>
      <w:r w:rsidRPr="0002529B">
        <w:rPr>
          <w:rFonts w:ascii="Times New Roman" w:hAnsi="Times New Roman"/>
          <w:sz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lang w:val="sr-Cyrl-CS"/>
        </w:rPr>
        <w:t>201</w:t>
      </w:r>
      <w:r w:rsidRPr="0002529B">
        <w:rPr>
          <w:rFonts w:ascii="Times New Roman" w:hAnsi="Times New Roman"/>
          <w:sz w:val="24"/>
        </w:rPr>
        <w:t>9</w:t>
      </w:r>
      <w:r w:rsidRPr="0002529B">
        <w:rPr>
          <w:rFonts w:ascii="Times New Roman" w:hAnsi="Times New Roman"/>
          <w:sz w:val="24"/>
          <w:lang w:val="sr-Cyrl-CS"/>
        </w:rPr>
        <w:t>. године</w:t>
      </w:r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Б е о г р а д</w:t>
      </w:r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</w:rPr>
        <w:t>ЗАПИСНИК</w:t>
      </w:r>
    </w:p>
    <w:p w:rsidR="00EB18CE" w:rsidRPr="0002529B" w:rsidRDefault="00EB18CE" w:rsidP="00EB18CE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СА 6</w:t>
      </w:r>
      <w:r>
        <w:rPr>
          <w:rFonts w:ascii="Times New Roman" w:hAnsi="Times New Roman"/>
          <w:sz w:val="24"/>
          <w:lang w:val="sr-Cyrl-RS"/>
        </w:rPr>
        <w:t>7</w:t>
      </w:r>
      <w:r w:rsidRPr="0002529B">
        <w:rPr>
          <w:rFonts w:ascii="Times New Roman" w:hAnsi="Times New Roman"/>
          <w:sz w:val="24"/>
          <w:lang w:val="sr-Cyrl-RS"/>
        </w:rPr>
        <w:t>. СЕДНИЦЕ ОДБОРА ЗА АДМИНИСТРАТИВНО-БУЏЕТСКА И МАНДАТНО-ИМУНИТЕТСКА ПИТАЊА, ОДРЖАНЕ 2. ЈУ</w:t>
      </w:r>
      <w:r>
        <w:rPr>
          <w:rFonts w:ascii="Times New Roman" w:hAnsi="Times New Roman"/>
          <w:sz w:val="24"/>
          <w:lang w:val="sr-Cyrl-RS"/>
        </w:rPr>
        <w:t>Л</w:t>
      </w:r>
      <w:r w:rsidRPr="0002529B">
        <w:rPr>
          <w:rFonts w:ascii="Times New Roman" w:hAnsi="Times New Roman"/>
          <w:sz w:val="24"/>
          <w:lang w:val="sr-Cyrl-RS"/>
        </w:rPr>
        <w:t>А 2019. ГОДИНЕ</w:t>
      </w:r>
    </w:p>
    <w:p w:rsidR="00EB18CE" w:rsidRPr="0002529B" w:rsidRDefault="00EB18CE" w:rsidP="00EB18CE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Седница је почела у 12,00 часова.</w:t>
      </w:r>
    </w:p>
    <w:p w:rsidR="00EB18CE" w:rsidRPr="0002529B" w:rsidRDefault="00EB18CE" w:rsidP="00EB18C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Седници су присуствовали чланови Одбора: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lang w:val="sr-Cyrl-RS"/>
        </w:rPr>
        <w:t>др Дарко Лакетић</w:t>
      </w:r>
      <w:r>
        <w:rPr>
          <w:rFonts w:ascii="Times New Roman" w:hAnsi="Times New Roman"/>
          <w:sz w:val="24"/>
          <w:lang w:val="sr-Cyrl-RS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Верољуб Матић, др Драгана Баришић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02529B">
        <w:rPr>
          <w:rFonts w:ascii="Times New Roman" w:hAnsi="Times New Roman"/>
          <w:sz w:val="24"/>
          <w:lang w:val="sr-Cyrl-RS"/>
        </w:rPr>
        <w:t>Душица Стојковић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02529B">
        <w:rPr>
          <w:rFonts w:ascii="Times New Roman" w:hAnsi="Times New Roman"/>
          <w:sz w:val="24"/>
          <w:lang w:val="sr-Cyrl-RS"/>
        </w:rPr>
        <w:t>Бранимир Јовановић</w:t>
      </w:r>
      <w:r>
        <w:rPr>
          <w:rFonts w:ascii="Times New Roman" w:hAnsi="Times New Roman"/>
          <w:sz w:val="24"/>
          <w:lang w:val="sr-Cyrl-RS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Момо Чолаковић</w:t>
      </w:r>
      <w:r>
        <w:rPr>
          <w:rFonts w:ascii="Times New Roman" w:hAnsi="Times New Roman"/>
          <w:sz w:val="24"/>
          <w:lang w:val="sr-Cyrl-RS"/>
        </w:rPr>
        <w:t xml:space="preserve"> и </w:t>
      </w:r>
      <w:r w:rsidRPr="0002529B">
        <w:rPr>
          <w:rFonts w:ascii="Times New Roman" w:hAnsi="Times New Roman"/>
          <w:sz w:val="24"/>
          <w:lang w:val="sr-Cyrl-RS"/>
        </w:rPr>
        <w:t xml:space="preserve">Петар Петровић. </w:t>
      </w:r>
    </w:p>
    <w:p w:rsidR="00EB18CE" w:rsidRPr="0002529B" w:rsidRDefault="00EB18CE" w:rsidP="00EB18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EB18CE" w:rsidRPr="0002529B" w:rsidRDefault="004F76AD" w:rsidP="00EB18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Седници су присуствовали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заменици </w:t>
      </w:r>
      <w:r w:rsidR="00EB18CE" w:rsidRPr="0002529B">
        <w:rPr>
          <w:rFonts w:ascii="Times New Roman" w:hAnsi="Times New Roman"/>
          <w:sz w:val="24"/>
          <w:lang w:val="sr-Cyrl-RS"/>
        </w:rPr>
        <w:t>чланова Одбора: Јелена</w:t>
      </w:r>
      <w:r w:rsidR="00EB18CE">
        <w:rPr>
          <w:rFonts w:ascii="Times New Roman" w:hAnsi="Times New Roman"/>
          <w:sz w:val="24"/>
          <w:lang w:val="sr-Cyrl-RS"/>
        </w:rPr>
        <w:t xml:space="preserve"> Мијатовић, заменик Марка Зељуг</w:t>
      </w:r>
      <w:r>
        <w:rPr>
          <w:rFonts w:ascii="Times New Roman" w:hAnsi="Times New Roman"/>
          <w:sz w:val="24"/>
        </w:rPr>
        <w:t>a</w:t>
      </w:r>
      <w:r w:rsidR="00EB18CE">
        <w:rPr>
          <w:rFonts w:ascii="Times New Roman" w:hAnsi="Times New Roman"/>
          <w:sz w:val="24"/>
          <w:lang w:val="sr-Cyrl-RS"/>
        </w:rPr>
        <w:t xml:space="preserve"> и Стефана Миладиновић, заменик Ђорђа Милићевића</w:t>
      </w:r>
      <w:r w:rsidR="00EB18CE" w:rsidRPr="0002529B">
        <w:rPr>
          <w:rFonts w:ascii="Times New Roman" w:hAnsi="Times New Roman"/>
          <w:sz w:val="24"/>
          <w:lang w:val="sr-Cyrl-RS"/>
        </w:rPr>
        <w:t>.</w:t>
      </w:r>
    </w:p>
    <w:p w:rsidR="00EB18CE" w:rsidRPr="0002529B" w:rsidRDefault="00EB18CE" w:rsidP="00EB18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Седници нису присуствовали чланови Одбора: Александар Марковић</w:t>
      </w:r>
      <w:r>
        <w:rPr>
          <w:rFonts w:ascii="Times New Roman" w:hAnsi="Times New Roman"/>
          <w:sz w:val="24"/>
          <w:lang w:val="sr-Cyrl-RS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Марко Зељуг, Ђорђе Милићевић, проф. др Војислав Шешељ, Немања Шаровић, Бранка Стаменковић, Горан Ћирић, Ненад Константиновић и Ненад Чанак.</w:t>
      </w:r>
    </w:p>
    <w:p w:rsidR="00EB18CE" w:rsidRPr="0002529B" w:rsidRDefault="00EB18CE" w:rsidP="00EB18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02529B">
        <w:rPr>
          <w:rFonts w:ascii="Times New Roman" w:hAnsi="Times New Roman"/>
          <w:sz w:val="24"/>
          <w:szCs w:val="24"/>
        </w:rPr>
        <w:t>На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29B">
        <w:rPr>
          <w:rFonts w:ascii="Times New Roman" w:hAnsi="Times New Roman"/>
          <w:sz w:val="24"/>
          <w:szCs w:val="24"/>
        </w:rPr>
        <w:t>Одбор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је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proofErr w:type="spellStart"/>
      <w:r w:rsidRPr="0002529B">
        <w:rPr>
          <w:rFonts w:ascii="Times New Roman" w:hAnsi="Times New Roman"/>
          <w:sz w:val="24"/>
          <w:szCs w:val="24"/>
        </w:rPr>
        <w:t>утврдио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EB18CE" w:rsidRPr="0002529B" w:rsidRDefault="00EB18CE" w:rsidP="00EB1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8CE" w:rsidRPr="00EB18CE" w:rsidRDefault="00EB18CE" w:rsidP="00EB18CE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EB18CE">
        <w:rPr>
          <w:rFonts w:ascii="Times New Roman" w:hAnsi="Times New Roman"/>
          <w:sz w:val="24"/>
          <w:szCs w:val="26"/>
          <w:lang w:val="sr-Cyrl-CS"/>
        </w:rPr>
        <w:t xml:space="preserve">  Д н е в н и  р е д:</w:t>
      </w:r>
    </w:p>
    <w:p w:rsidR="00EB18CE" w:rsidRDefault="00EB18CE" w:rsidP="00EB18CE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  <w:r w:rsidRPr="00EB18CE">
        <w:rPr>
          <w:rFonts w:ascii="Times New Roman" w:hAnsi="Times New Roman"/>
          <w:sz w:val="24"/>
          <w:szCs w:val="26"/>
          <w:lang w:val="sr-Cyrl-CS"/>
        </w:rPr>
        <w:t xml:space="preserve"> - усвајање записника са 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66. </w:t>
      </w:r>
      <w:r w:rsidRPr="00EB18CE">
        <w:rPr>
          <w:rFonts w:ascii="Times New Roman" w:hAnsi="Times New Roman"/>
          <w:sz w:val="24"/>
          <w:szCs w:val="26"/>
          <w:lang w:val="sr-Cyrl-CS"/>
        </w:rPr>
        <w:t>седнице Одбора  -</w:t>
      </w:r>
    </w:p>
    <w:p w:rsidR="00EB18CE" w:rsidRPr="00EB18CE" w:rsidRDefault="00EB18CE" w:rsidP="00EB18CE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</w:p>
    <w:p w:rsidR="00EB18CE" w:rsidRPr="00EB18CE" w:rsidRDefault="00EB18CE" w:rsidP="00EB18CE">
      <w:pPr>
        <w:pStyle w:val="ListParagraph"/>
        <w:numPr>
          <w:ilvl w:val="0"/>
          <w:numId w:val="2"/>
        </w:numPr>
        <w:rPr>
          <w:lang w:val="sr-Cyrl-RS"/>
        </w:rPr>
      </w:pPr>
      <w:r w:rsidRPr="00EB18CE">
        <w:rPr>
          <w:szCs w:val="26"/>
          <w:lang w:val="sr-Cyrl-RS"/>
        </w:rPr>
        <w:t>Разматрање захтева Дејана Раденковића, народног посланика, за давање мишљења за обављање друге јавне функције (21 Број 02-1966/19 од 28. јуна 2019. године);</w:t>
      </w:r>
    </w:p>
    <w:p w:rsidR="00EB18CE" w:rsidRPr="00EB18CE" w:rsidRDefault="00EB18CE" w:rsidP="00EB18CE">
      <w:pPr>
        <w:pStyle w:val="ListParagraph"/>
        <w:numPr>
          <w:ilvl w:val="0"/>
          <w:numId w:val="2"/>
        </w:numPr>
        <w:rPr>
          <w:lang w:val="sr-Cyrl-RS"/>
        </w:rPr>
      </w:pPr>
      <w:r w:rsidRPr="00EB18CE">
        <w:rPr>
          <w:szCs w:val="26"/>
          <w:lang w:val="sr-Cyrl-RS"/>
        </w:rPr>
        <w:t>Усмеравање средстава из Фонда солидарности Народне скупштине.</w:t>
      </w:r>
    </w:p>
    <w:p w:rsidR="00EB18CE" w:rsidRPr="00EB18CE" w:rsidRDefault="00EB18CE" w:rsidP="00EB18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EB18CE" w:rsidRDefault="00EB18CE" w:rsidP="00EB18CE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 w:rsidRPr="0002529B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02529B">
        <w:rPr>
          <w:rFonts w:ascii="Times New Roman" w:eastAsia="Times New Roman" w:hAnsi="Times New Roman"/>
          <w:sz w:val="24"/>
          <w:lang w:val="sr-Cyrl-RS"/>
        </w:rPr>
        <w:t>Одбор је једногласно</w:t>
      </w:r>
      <w:r w:rsidRPr="0002529B">
        <w:rPr>
          <w:rFonts w:ascii="Times New Roman" w:eastAsia="Times New Roman" w:hAnsi="Times New Roman"/>
          <w:sz w:val="24"/>
        </w:rPr>
        <w:t>,</w:t>
      </w:r>
      <w:r w:rsidRPr="0002529B">
        <w:rPr>
          <w:rFonts w:ascii="Times New Roman" w:hAnsi="Times New Roman"/>
          <w:sz w:val="24"/>
        </w:rPr>
        <w:t xml:space="preserve"> </w:t>
      </w:r>
      <w:r w:rsidRPr="0002529B">
        <w:rPr>
          <w:rFonts w:ascii="Times New Roman" w:eastAsia="Times New Roman" w:hAnsi="Times New Roman"/>
          <w:sz w:val="24"/>
          <w:lang w:val="sr-Cyrl-RS"/>
        </w:rPr>
        <w:t>без примедаба, усвојио записник са 6</w:t>
      </w:r>
      <w:r>
        <w:rPr>
          <w:rFonts w:ascii="Times New Roman" w:eastAsia="Times New Roman" w:hAnsi="Times New Roman"/>
          <w:sz w:val="24"/>
          <w:lang w:val="sr-Cyrl-RS"/>
        </w:rPr>
        <w:t>6</w:t>
      </w:r>
      <w:r w:rsidRPr="0002529B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02529B">
        <w:rPr>
          <w:rFonts w:ascii="Times New Roman" w:eastAsia="Times New Roman" w:hAnsi="Times New Roman"/>
          <w:sz w:val="24"/>
        </w:rPr>
        <w:t xml:space="preserve"> </w:t>
      </w:r>
    </w:p>
    <w:p w:rsidR="00EB18CE" w:rsidRPr="0002529B" w:rsidRDefault="00EB18CE" w:rsidP="00EB18CE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B18CE" w:rsidRPr="0002529B" w:rsidRDefault="00EB18CE" w:rsidP="00EB18CE">
      <w:pPr>
        <w:pStyle w:val="ListParagraph"/>
        <w:ind w:left="0" w:firstLine="720"/>
        <w:rPr>
          <w:szCs w:val="23"/>
          <w:lang w:val="sr-Cyrl-RS"/>
        </w:rPr>
      </w:pPr>
      <w:proofErr w:type="spellStart"/>
      <w:r w:rsidRPr="0002529B">
        <w:rPr>
          <w:b/>
          <w:u w:val="single"/>
        </w:rPr>
        <w:t>Прва</w:t>
      </w:r>
      <w:proofErr w:type="spellEnd"/>
      <w:r w:rsidRPr="0002529B">
        <w:rPr>
          <w:b/>
          <w:u w:val="single"/>
          <w:lang w:val="sr-Cyrl-RS"/>
        </w:rPr>
        <w:t xml:space="preserve"> </w:t>
      </w:r>
      <w:proofErr w:type="spellStart"/>
      <w:r w:rsidRPr="0002529B">
        <w:rPr>
          <w:b/>
          <w:u w:val="single"/>
        </w:rPr>
        <w:t>тачка</w:t>
      </w:r>
      <w:proofErr w:type="spellEnd"/>
      <w:r w:rsidRPr="0002529B">
        <w:rPr>
          <w:b/>
          <w:u w:val="single"/>
        </w:rPr>
        <w:t xml:space="preserve"> </w:t>
      </w:r>
      <w:proofErr w:type="spellStart"/>
      <w:r w:rsidRPr="0002529B">
        <w:rPr>
          <w:b/>
          <w:u w:val="single"/>
        </w:rPr>
        <w:t>дневног</w:t>
      </w:r>
      <w:proofErr w:type="spellEnd"/>
      <w:r w:rsidRPr="0002529B">
        <w:rPr>
          <w:b/>
          <w:u w:val="single"/>
        </w:rPr>
        <w:t xml:space="preserve"> </w:t>
      </w:r>
      <w:proofErr w:type="spellStart"/>
      <w:r w:rsidRPr="0002529B">
        <w:rPr>
          <w:b/>
          <w:u w:val="single"/>
        </w:rPr>
        <w:t>реда</w:t>
      </w:r>
      <w:proofErr w:type="spellEnd"/>
      <w:r w:rsidRPr="0002529B">
        <w:t xml:space="preserve">: </w:t>
      </w:r>
      <w:r w:rsidRPr="00EB18CE">
        <w:rPr>
          <w:szCs w:val="26"/>
          <w:lang w:val="sr-Cyrl-RS"/>
        </w:rPr>
        <w:t>Разматрање захтева Дејана Раденковића, народног посланика, за давање мишљења за обављање друге јавне функције</w:t>
      </w:r>
    </w:p>
    <w:p w:rsidR="00EB18CE" w:rsidRDefault="00EB18CE" w:rsidP="00EB18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B18CE" w:rsidRDefault="00EB18CE" w:rsidP="00EB18C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 w:rsidRPr="00EB18CE">
        <w:rPr>
          <w:rFonts w:ascii="Times New Roman" w:eastAsia="Times New Roman" w:hAnsi="Times New Roman"/>
          <w:sz w:val="24"/>
          <w:lang w:val="sr-Cyrl-RS"/>
        </w:rPr>
        <w:t>Председник Одбора је упознао чланове и заменике чланова Одбора</w:t>
      </w:r>
      <w:r w:rsidRPr="00EB18CE">
        <w:rPr>
          <w:rFonts w:ascii="Times New Roman" w:eastAsia="Times New Roman" w:hAnsi="Times New Roman"/>
          <w:sz w:val="24"/>
        </w:rPr>
        <w:t xml:space="preserve"> 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да је 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Дејан Раденковић, </w:t>
      </w:r>
      <w:r w:rsidRPr="00EB18CE">
        <w:rPr>
          <w:rFonts w:ascii="Times New Roman" w:eastAsia="Times New Roman" w:hAnsi="Times New Roman"/>
          <w:sz w:val="24"/>
          <w:lang w:val="sr-Cyrl-RS"/>
        </w:rPr>
        <w:t>народни посланик,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поднео захтев за давање мишљења </w:t>
      </w:r>
      <w:r w:rsidRPr="00EB18CE">
        <w:rPr>
          <w:rFonts w:ascii="Times New Roman" w:hAnsi="Times New Roman"/>
          <w:sz w:val="24"/>
          <w:szCs w:val="26"/>
          <w:lang w:val="sr-Cyrl-RS"/>
        </w:rPr>
        <w:t>да уз функцију народног посланика обавља и</w:t>
      </w:r>
      <w:r w:rsidRPr="00EB18CE">
        <w:rPr>
          <w:rFonts w:ascii="Times New Roman" w:hAnsi="Times New Roman"/>
          <w:sz w:val="24"/>
          <w:szCs w:val="26"/>
        </w:rPr>
        <w:t xml:space="preserve"> 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функцију 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>члана Одбора директора НИС а.д. Нови Сад на коју је именован Одлуком Скупштине акционара НИС а.д. Нови Сад, на седници одржаној 27. јуна 2019. године</w:t>
      </w:r>
      <w:r>
        <w:rPr>
          <w:rFonts w:ascii="Times New Roman" w:hAnsi="Times New Roman"/>
          <w:noProof/>
          <w:sz w:val="24"/>
          <w:szCs w:val="26"/>
          <w:lang w:val="sr-Cyrl-RS"/>
        </w:rPr>
        <w:t>, те да је уз захтев доставио и акт о именовању.</w:t>
      </w:r>
    </w:p>
    <w:p w:rsidR="00EB18CE" w:rsidRPr="0002529B" w:rsidRDefault="00EB18CE" w:rsidP="00EB1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02529B">
        <w:rPr>
          <w:rFonts w:ascii="Times New Roman" w:eastAsia="Times New Roman" w:hAnsi="Times New Roman"/>
          <w:sz w:val="24"/>
          <w:lang w:val="sr-Cyrl-RS"/>
        </w:rPr>
        <w:lastRenderedPageBreak/>
        <w:t>Дискусије није било.</w:t>
      </w:r>
    </w:p>
    <w:p w:rsidR="00EB18CE" w:rsidRPr="0002529B" w:rsidRDefault="00EB18CE" w:rsidP="00EB1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B18CE" w:rsidRDefault="00EB18CE" w:rsidP="00EB18C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дао позитивно мишљење народном посланику Дејану Раденковићу, </w:t>
      </w:r>
      <w:r w:rsidRPr="00EB18CE">
        <w:rPr>
          <w:rFonts w:ascii="Times New Roman" w:hAnsi="Times New Roman"/>
          <w:sz w:val="24"/>
          <w:szCs w:val="26"/>
          <w:lang w:val="sr-Cyrl-RS"/>
        </w:rPr>
        <w:t>да уз функцију народног посланика обавља и</w:t>
      </w:r>
      <w:r w:rsidRPr="00EB18CE">
        <w:rPr>
          <w:rFonts w:ascii="Times New Roman" w:hAnsi="Times New Roman"/>
          <w:sz w:val="24"/>
          <w:szCs w:val="26"/>
        </w:rPr>
        <w:t xml:space="preserve"> 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функцију 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>члана Одбора директора НИС а.д. Нови Сад</w:t>
      </w:r>
      <w:r>
        <w:rPr>
          <w:rFonts w:ascii="Times New Roman" w:hAnsi="Times New Roman"/>
          <w:noProof/>
          <w:sz w:val="24"/>
          <w:szCs w:val="26"/>
          <w:lang w:val="sr-Cyrl-RS"/>
        </w:rPr>
        <w:t>.</w:t>
      </w:r>
    </w:p>
    <w:p w:rsidR="00EB18CE" w:rsidRPr="0002529B" w:rsidRDefault="00EB18CE" w:rsidP="00EB18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EB18CE" w:rsidRPr="004F76AD" w:rsidRDefault="00EB18CE" w:rsidP="00C6267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  <w:r w:rsidRPr="0002529B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</w:t>
      </w:r>
      <w:r w:rsidRPr="0002529B">
        <w:rPr>
          <w:rFonts w:ascii="Times New Roman" w:hAnsi="Times New Roman"/>
          <w:sz w:val="24"/>
          <w:lang w:val="sr-Cyrl-RS"/>
        </w:rPr>
        <w:t xml:space="preserve">: </w:t>
      </w:r>
      <w:r w:rsidR="00C62673" w:rsidRPr="00EB18CE">
        <w:rPr>
          <w:rFonts w:ascii="Times New Roman" w:hAnsi="Times New Roman"/>
          <w:sz w:val="24"/>
          <w:szCs w:val="26"/>
          <w:lang w:val="sr-Cyrl-RS"/>
        </w:rPr>
        <w:t>Усмеравање средстава из Фонда солидарности Народне скуп</w:t>
      </w:r>
      <w:r w:rsidR="00C62673" w:rsidRPr="00C62673">
        <w:rPr>
          <w:rFonts w:ascii="Times New Roman" w:hAnsi="Times New Roman"/>
          <w:sz w:val="24"/>
          <w:szCs w:val="26"/>
          <w:lang w:val="sr-Cyrl-RS"/>
        </w:rPr>
        <w:t>штине</w:t>
      </w:r>
    </w:p>
    <w:p w:rsidR="00C62673" w:rsidRPr="00C62673" w:rsidRDefault="00C62673" w:rsidP="00C6267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C62673" w:rsidRPr="00514287" w:rsidRDefault="00C62673" w:rsidP="00C62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  <w:r w:rsidRPr="00C62673">
        <w:rPr>
          <w:rFonts w:ascii="Times New Roman" w:hAnsi="Times New Roman"/>
          <w:sz w:val="24"/>
          <w:lang w:val="sr-Cyrl-RS"/>
        </w:rPr>
        <w:t xml:space="preserve">Председник Одбора је обавестио чланове и заменике чланова Одбора да је на рачуну </w:t>
      </w:r>
      <w:r w:rsidRPr="00C62673">
        <w:rPr>
          <w:rFonts w:ascii="Times New Roman" w:eastAsia="Times New Roman" w:hAnsi="Times New Roman"/>
          <w:sz w:val="24"/>
          <w:lang w:val="sr-Cyrl-RS"/>
        </w:rPr>
        <w:t>Фонда солидарности Народне</w:t>
      </w:r>
      <w:r>
        <w:rPr>
          <w:rFonts w:ascii="Times New Roman" w:eastAsia="Times New Roman" w:hAnsi="Times New Roman"/>
          <w:sz w:val="24"/>
          <w:lang w:val="sr-Cyrl-RS"/>
        </w:rPr>
        <w:t xml:space="preserve"> скупштине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C62673">
        <w:rPr>
          <w:rFonts w:ascii="Times New Roman" w:hAnsi="Times New Roman"/>
          <w:sz w:val="24"/>
          <w:lang w:val="sr-Cyrl-RS"/>
        </w:rPr>
        <w:t>р</w:t>
      </w:r>
      <w:proofErr w:type="spellStart"/>
      <w:r w:rsidRPr="00C62673">
        <w:rPr>
          <w:rFonts w:ascii="Times New Roman" w:hAnsi="Times New Roman"/>
          <w:sz w:val="24"/>
        </w:rPr>
        <w:t>асположиво</w:t>
      </w:r>
      <w:proofErr w:type="spellEnd"/>
      <w:r w:rsidRPr="00C62673">
        <w:rPr>
          <w:rFonts w:ascii="Times New Roman" w:hAnsi="Times New Roman"/>
          <w:sz w:val="24"/>
        </w:rPr>
        <w:t xml:space="preserve"> </w:t>
      </w:r>
      <w:r w:rsidRPr="00C62673">
        <w:rPr>
          <w:rFonts w:ascii="Times New Roman" w:hAnsi="Times New Roman"/>
          <w:sz w:val="24"/>
          <w:lang w:val="sr-Cyrl-RS"/>
        </w:rPr>
        <w:t xml:space="preserve">76.732,60 </w:t>
      </w:r>
      <w:proofErr w:type="spellStart"/>
      <w:r w:rsidRPr="00C62673">
        <w:rPr>
          <w:rFonts w:ascii="Times New Roman" w:hAnsi="Times New Roman"/>
          <w:sz w:val="24"/>
        </w:rPr>
        <w:t>динара</w:t>
      </w:r>
      <w:proofErr w:type="spellEnd"/>
      <w:r w:rsidRPr="00C62673">
        <w:rPr>
          <w:rFonts w:ascii="Times New Roman" w:hAnsi="Times New Roman"/>
          <w:sz w:val="24"/>
          <w:lang w:val="sr-Cyrl-RS"/>
        </w:rPr>
        <w:t xml:space="preserve"> и предложио да 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>се износ усмери Епархији рашко-призренској</w:t>
      </w:r>
      <w:r w:rsidR="00AF6012">
        <w:rPr>
          <w:rFonts w:ascii="Times New Roman" w:eastAsia="Times New Roman" w:hAnsi="Times New Roman"/>
          <w:sz w:val="24"/>
          <w:szCs w:val="26"/>
          <w:lang w:val="ru-RU"/>
        </w:rPr>
        <w:t>,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Манастир Грачаница - помоћ за народне кухиње на Косову и Метохији, </w:t>
      </w:r>
      <w:r w:rsidR="00514287">
        <w:rPr>
          <w:rFonts w:ascii="Times New Roman" w:eastAsia="Times New Roman" w:hAnsi="Times New Roman"/>
          <w:sz w:val="24"/>
          <w:szCs w:val="26"/>
          <w:lang w:val="sr-Cyrl-RS"/>
        </w:rPr>
        <w:t xml:space="preserve">имајући у виду досадашњу праксу 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>Одбора</w:t>
      </w:r>
      <w:r w:rsidR="00514287">
        <w:rPr>
          <w:rFonts w:ascii="Times New Roman" w:hAnsi="Times New Roman"/>
          <w:sz w:val="24"/>
          <w:lang w:val="sr-Cyrl-RS"/>
        </w:rPr>
        <w:t>.</w:t>
      </w:r>
    </w:p>
    <w:p w:rsidR="00C62673" w:rsidRDefault="00C62673" w:rsidP="00C62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62673" w:rsidRPr="00C62673" w:rsidRDefault="00C62673" w:rsidP="00C62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C62673">
        <w:rPr>
          <w:rFonts w:ascii="Times New Roman" w:eastAsia="Times New Roman" w:hAnsi="Times New Roman"/>
          <w:sz w:val="24"/>
          <w:lang w:val="sr-Cyrl-RS"/>
        </w:rPr>
        <w:t>Дискусије није било.</w:t>
      </w:r>
    </w:p>
    <w:p w:rsidR="00C62673" w:rsidRDefault="00C62673" w:rsidP="00C62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62673" w:rsidRPr="00C62673" w:rsidRDefault="00C62673" w:rsidP="00C62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lang w:val="sr-Cyrl-CS"/>
        </w:rPr>
      </w:pPr>
      <w:r w:rsidRPr="00C62673">
        <w:rPr>
          <w:rFonts w:ascii="Times New Roman" w:eastAsia="Times New Roman" w:hAnsi="Times New Roman"/>
          <w:sz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eastAsia="Times New Roman" w:hAnsi="Times New Roman"/>
          <w:sz w:val="24"/>
          <w:lang w:val="sr-Cyrl-RS"/>
        </w:rPr>
        <w:t>донео Одлуку о усмеравању средстава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F8194D">
        <w:rPr>
          <w:rFonts w:ascii="Times New Roman" w:eastAsia="Times New Roman" w:hAnsi="Times New Roman"/>
          <w:sz w:val="24"/>
          <w:lang w:val="sr-Cyrl-RS"/>
        </w:rPr>
        <w:t xml:space="preserve">из Фонда солидарности </w:t>
      </w:r>
      <w:r>
        <w:rPr>
          <w:rFonts w:ascii="Times New Roman" w:eastAsia="Times New Roman" w:hAnsi="Times New Roman"/>
          <w:sz w:val="24"/>
          <w:lang w:val="sr-Cyrl-RS"/>
        </w:rPr>
        <w:t xml:space="preserve">у износу 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Pr="00C62673">
        <w:rPr>
          <w:rFonts w:ascii="Times New Roman" w:hAnsi="Times New Roman"/>
          <w:sz w:val="24"/>
          <w:lang w:val="sr-Cyrl-RS"/>
        </w:rPr>
        <w:t xml:space="preserve">76.732,60 </w:t>
      </w:r>
      <w:proofErr w:type="spellStart"/>
      <w:r w:rsidRPr="00C62673">
        <w:rPr>
          <w:rFonts w:ascii="Times New Roman" w:hAnsi="Times New Roman"/>
          <w:sz w:val="24"/>
        </w:rPr>
        <w:t>динара</w:t>
      </w:r>
      <w:proofErr w:type="spellEnd"/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</w:t>
      </w:r>
      <w:r w:rsidRPr="00C62673">
        <w:rPr>
          <w:rFonts w:ascii="Times New Roman" w:eastAsia="Times New Roman" w:hAnsi="Times New Roman"/>
          <w:sz w:val="24"/>
          <w:lang w:val="sr-Cyrl-RS"/>
        </w:rPr>
        <w:t>корист Епархиј</w:t>
      </w:r>
      <w:r>
        <w:rPr>
          <w:rFonts w:ascii="Times New Roman" w:eastAsia="Times New Roman" w:hAnsi="Times New Roman"/>
          <w:sz w:val="24"/>
          <w:lang w:val="sr-Latn-RS"/>
        </w:rPr>
        <w:t>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рашко-призренск</w:t>
      </w:r>
      <w:r>
        <w:rPr>
          <w:rFonts w:ascii="Times New Roman" w:eastAsia="Times New Roman" w:hAnsi="Times New Roman"/>
          <w:sz w:val="24"/>
          <w:lang w:val="sr-Latn-RS"/>
        </w:rPr>
        <w:t>e</w:t>
      </w:r>
      <w:r w:rsidRPr="00C62673">
        <w:rPr>
          <w:rFonts w:ascii="Times New Roman" w:eastAsia="Times New Roman" w:hAnsi="Times New Roman"/>
          <w:sz w:val="24"/>
          <w:lang w:val="sr-Cyrl-RS"/>
        </w:rPr>
        <w:t>, Манастир Грачаница</w:t>
      </w:r>
      <w:r w:rsidR="00514287">
        <w:rPr>
          <w:rFonts w:ascii="Times New Roman" w:eastAsia="Times New Roman" w:hAnsi="Times New Roman"/>
          <w:sz w:val="24"/>
          <w:lang w:val="sr-Cyrl-RS"/>
        </w:rPr>
        <w:t xml:space="preserve"> </w:t>
      </w:r>
      <w:bookmarkStart w:id="0" w:name="_GoBack"/>
      <w:bookmarkEnd w:id="0"/>
      <w:r w:rsidR="00514287">
        <w:rPr>
          <w:rFonts w:ascii="Times New Roman" w:eastAsia="Times New Roman" w:hAnsi="Times New Roman"/>
          <w:sz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lang w:val="sr-Cyrl-RS"/>
        </w:rPr>
        <w:t>помоћ за народне кухиње</w:t>
      </w:r>
      <w:r w:rsidR="00425552">
        <w:rPr>
          <w:rFonts w:ascii="Times New Roman" w:eastAsia="Times New Roman" w:hAnsi="Times New Roman"/>
          <w:sz w:val="24"/>
          <w:lang w:val="sr-Cyrl-RS"/>
        </w:rPr>
        <w:t xml:space="preserve"> на Косову и Метохији.</w:t>
      </w:r>
    </w:p>
    <w:p w:rsidR="00C62673" w:rsidRPr="00C62673" w:rsidRDefault="00C62673" w:rsidP="00C6267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</w:t>
      </w:r>
      <w:r w:rsidRPr="004F4752">
        <w:rPr>
          <w:rFonts w:ascii="Times New Roman" w:hAnsi="Times New Roman"/>
          <w:sz w:val="24"/>
          <w:szCs w:val="24"/>
          <w:lang w:val="sr-Cyrl-CS"/>
        </w:rPr>
        <w:t>у 1</w:t>
      </w:r>
      <w:r w:rsidRPr="004F4752">
        <w:rPr>
          <w:rFonts w:ascii="Times New Roman" w:hAnsi="Times New Roman"/>
          <w:sz w:val="24"/>
          <w:szCs w:val="24"/>
          <w:lang w:val="sr-Cyrl-RS"/>
        </w:rPr>
        <w:t>2</w:t>
      </w:r>
      <w:r w:rsidRPr="004F4752">
        <w:rPr>
          <w:rFonts w:ascii="Times New Roman" w:hAnsi="Times New Roman"/>
          <w:sz w:val="24"/>
          <w:szCs w:val="24"/>
        </w:rPr>
        <w:t>,</w:t>
      </w:r>
      <w:r w:rsidRPr="004F4752">
        <w:rPr>
          <w:rFonts w:ascii="Times New Roman" w:hAnsi="Times New Roman"/>
          <w:sz w:val="24"/>
          <w:szCs w:val="24"/>
          <w:lang w:val="sr-Cyrl-RS"/>
        </w:rPr>
        <w:t>10</w:t>
      </w:r>
      <w:r w:rsidRPr="004F47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CS"/>
        </w:rPr>
        <w:t>часова.</w:t>
      </w:r>
    </w:p>
    <w:p w:rsidR="00EB18CE" w:rsidRPr="0002529B" w:rsidRDefault="00EB18CE" w:rsidP="00EB18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18CE" w:rsidRPr="0002529B" w:rsidRDefault="00EB18CE" w:rsidP="00EB1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</w:rPr>
        <w:t xml:space="preserve">   </w:t>
      </w:r>
      <w:r w:rsidRPr="0002529B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     ПРЕДСЕДНИК</w:t>
      </w: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B18CE" w:rsidRPr="0002529B" w:rsidRDefault="00EB18CE" w:rsidP="00EB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 w:rsidRPr="0002529B">
        <w:rPr>
          <w:rFonts w:ascii="Times New Roman" w:hAnsi="Times New Roman"/>
          <w:sz w:val="24"/>
          <w:szCs w:val="24"/>
        </w:rPr>
        <w:t>др</w:t>
      </w:r>
      <w:proofErr w:type="spellEnd"/>
      <w:r w:rsidRPr="000252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2529B">
        <w:rPr>
          <w:rFonts w:ascii="Times New Roman" w:hAnsi="Times New Roman"/>
          <w:sz w:val="24"/>
          <w:szCs w:val="24"/>
        </w:rPr>
        <w:t xml:space="preserve">         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B18CE" w:rsidRPr="0002529B" w:rsidRDefault="00EB18CE" w:rsidP="00EB18CE">
      <w:pPr>
        <w:rPr>
          <w:rFonts w:ascii="Times New Roman" w:hAnsi="Times New Roman"/>
          <w:sz w:val="24"/>
        </w:rPr>
      </w:pPr>
    </w:p>
    <w:p w:rsidR="00C17A4A" w:rsidRDefault="00C17A4A"/>
    <w:sectPr w:rsidR="00C17A4A" w:rsidSect="004F4752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CE"/>
    <w:rsid w:val="00422ECF"/>
    <w:rsid w:val="00425552"/>
    <w:rsid w:val="004F76AD"/>
    <w:rsid w:val="00514287"/>
    <w:rsid w:val="00AF6012"/>
    <w:rsid w:val="00C17A4A"/>
    <w:rsid w:val="00C62673"/>
    <w:rsid w:val="00CE2157"/>
    <w:rsid w:val="00EB18CE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C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C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EB18CE"/>
    <w:rPr>
      <w:b w:val="0"/>
      <w:bCs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C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C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EB18CE"/>
    <w:rPr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6</cp:revision>
  <cp:lastPrinted>2019-07-09T07:56:00Z</cp:lastPrinted>
  <dcterms:created xsi:type="dcterms:W3CDTF">2019-07-09T07:32:00Z</dcterms:created>
  <dcterms:modified xsi:type="dcterms:W3CDTF">2019-07-22T11:44:00Z</dcterms:modified>
</cp:coreProperties>
</file>